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465C58" w:rsidRPr="00426C84" w:rsidTr="00D01D5D">
        <w:tc>
          <w:tcPr>
            <w:tcW w:w="2208" w:type="dxa"/>
          </w:tcPr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92B96C" wp14:editId="27E0383B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65C58" w:rsidRPr="00426C8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65C58" w:rsidRPr="0094196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TERMO DE RATIFICAÇÃO DE INEXIGIBILIDADE DE LICITAÇÃO Nº 00</w:t>
      </w:r>
      <w:r w:rsidR="00F3011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4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/2021</w:t>
      </w:r>
    </w:p>
    <w:p w:rsidR="00465C58" w:rsidRPr="00426C84" w:rsidRDefault="00465C58" w:rsidP="00465C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inexigível a licitação na forma do art. 25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B23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8.666/93, à despesa abaixo especificada.</w:t>
      </w:r>
    </w:p>
    <w:p w:rsidR="00465C58" w:rsidRPr="00426C84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DIARIO OFICIAL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FEDERAÇÃO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 CAMARAS MUNICIPAIS DO ESTDO DO RIO GRANDE DO NORTE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FECAM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07.319.675/0001-04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65C58" w:rsidRDefault="00465C58" w:rsidP="00465C58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10010000 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7.800,00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30119">
        <w:rPr>
          <w:rFonts w:ascii="Times New Roman" w:hAnsi="Times New Roman" w:cs="Times New Roman"/>
          <w:color w:val="000000"/>
          <w:sz w:val="24"/>
          <w:szCs w:val="24"/>
        </w:rPr>
        <w:t>sete mil e oitocentos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reais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65C58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p w:rsidR="00465C58" w:rsidRPr="00426C84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 w:rsidR="005476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</w:t>
      </w:r>
      <w:proofErr w:type="gramStart"/>
      <w:r w:rsidR="005476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2021.</w:t>
      </w:r>
    </w:p>
    <w:p w:rsidR="00465C58" w:rsidRPr="00426C84" w:rsidRDefault="00465C58" w:rsidP="00465C58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547623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8"/>
    <w:rsid w:val="00465C58"/>
    <w:rsid w:val="00547623"/>
    <w:rsid w:val="00A3512A"/>
    <w:rsid w:val="00D852C9"/>
    <w:rsid w:val="00F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5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5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2021-02-03T14:54:00Z</cp:lastPrinted>
  <dcterms:created xsi:type="dcterms:W3CDTF">2021-02-03T11:09:00Z</dcterms:created>
  <dcterms:modified xsi:type="dcterms:W3CDTF">2021-02-03T14:55:00Z</dcterms:modified>
</cp:coreProperties>
</file>